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DD" w:rsidRPr="00853F84" w:rsidRDefault="00D331DD" w:rsidP="00D331DD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</w:p>
    <w:p w:rsidR="00D331DD" w:rsidRDefault="00D331DD" w:rsidP="00D331DD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a4"/>
          <w:bdr w:val="none" w:sz="0" w:space="0" w:color="auto" w:frame="1"/>
        </w:rPr>
      </w:pPr>
      <w:r w:rsidRPr="00853F84">
        <w:rPr>
          <w:rStyle w:val="a4"/>
          <w:bdr w:val="none" w:sz="0" w:space="0" w:color="auto" w:frame="1"/>
        </w:rPr>
        <w:t>Психологическая поддержка ребёнка</w:t>
      </w:r>
      <w:r>
        <w:rPr>
          <w:rStyle w:val="a4"/>
          <w:bdr w:val="none" w:sz="0" w:space="0" w:color="auto" w:frame="1"/>
        </w:rPr>
        <w:t xml:space="preserve"> в приемной семье</w:t>
      </w:r>
    </w:p>
    <w:p w:rsidR="00D331DD" w:rsidRPr="00853F84" w:rsidRDefault="00D331DD" w:rsidP="00D331DD">
      <w:pPr>
        <w:pStyle w:val="a3"/>
        <w:shd w:val="clear" w:color="auto" w:fill="FFFFFF"/>
        <w:spacing w:before="0" w:beforeAutospacing="0" w:after="0" w:afterAutospacing="0" w:line="300" w:lineRule="atLeast"/>
        <w:ind w:left="360"/>
        <w:jc w:val="both"/>
        <w:textAlignment w:val="baseline"/>
      </w:pPr>
    </w:p>
    <w:p w:rsidR="00D331DD" w:rsidRPr="00853F84" w:rsidRDefault="00D331DD" w:rsidP="00D331DD">
      <w:pPr>
        <w:pStyle w:val="a3"/>
        <w:shd w:val="clear" w:color="auto" w:fill="FFFFFF"/>
        <w:spacing w:before="0" w:beforeAutospacing="0" w:after="75" w:afterAutospacing="0" w:line="300" w:lineRule="atLeast"/>
        <w:ind w:firstLine="708"/>
        <w:jc w:val="both"/>
        <w:textAlignment w:val="baseline"/>
      </w:pPr>
      <w:r w:rsidRPr="00853F84">
        <w:t>Психологическая поддержка — это процесс, в котором взрослый сосредоточивается на позитивных личностных особенностях ребёнка, на положительных сторонах его поступка, на поощрении того, что ребёнок делает с целью укрепления его самооценки; — это процесс, который помогает ребёнку поверить в себя и свои способности.</w:t>
      </w:r>
    </w:p>
    <w:p w:rsidR="00D331DD" w:rsidRPr="00853F84" w:rsidRDefault="00D331DD" w:rsidP="00D331DD">
      <w:pPr>
        <w:pStyle w:val="a3"/>
        <w:shd w:val="clear" w:color="auto" w:fill="FFFFFF"/>
        <w:spacing w:before="0" w:beforeAutospacing="0" w:after="75" w:afterAutospacing="0" w:line="300" w:lineRule="atLeast"/>
        <w:ind w:firstLine="708"/>
        <w:jc w:val="both"/>
        <w:textAlignment w:val="baseline"/>
      </w:pPr>
      <w:r w:rsidRPr="00853F84">
        <w:t xml:space="preserve">Ребёнок нуждается в психологической поддержке не только тогда, когда ему плохо, но и тогда, когда ему хорошо. Оказывая психологическую поддержку ребёнку, взрослый вербально и </w:t>
      </w:r>
      <w:proofErr w:type="spellStart"/>
      <w:r w:rsidRPr="00853F84">
        <w:t>невербально</w:t>
      </w:r>
      <w:proofErr w:type="spellEnd"/>
      <w:r w:rsidRPr="00853F84">
        <w:t xml:space="preserve"> сообщает </w:t>
      </w:r>
      <w:r>
        <w:t>ему</w:t>
      </w:r>
      <w:r w:rsidRPr="00853F84">
        <w:t>, что принимает и любит его; что верит в него, в его силы и способности. Психологическая поддержка помогает ребёнку почувствовать свою значимость. Взрослые не смогут оказывать поддержку ребёнку, пока не научатся принимать сами себя; пока не достигнут самоуважения и уверенности.</w:t>
      </w:r>
    </w:p>
    <w:p w:rsidR="00D331DD" w:rsidRPr="00D331DD" w:rsidRDefault="00D331DD" w:rsidP="00D331DD">
      <w:pPr>
        <w:pStyle w:val="a3"/>
        <w:shd w:val="clear" w:color="auto" w:fill="FFFFFF"/>
        <w:spacing w:before="0" w:beforeAutospacing="0" w:after="75" w:afterAutospacing="0" w:line="300" w:lineRule="atLeast"/>
        <w:ind w:firstLine="708"/>
        <w:jc w:val="both"/>
        <w:textAlignment w:val="baseline"/>
        <w:rPr>
          <w:b/>
          <w:i/>
        </w:rPr>
      </w:pPr>
      <w:r w:rsidRPr="00853F84">
        <w:t xml:space="preserve">Основными составляющими психологической поддержки являются способы личностно-ориентированного взаимодействия с ребёнком: </w:t>
      </w:r>
      <w:r w:rsidRPr="00D331DD">
        <w:rPr>
          <w:b/>
          <w:i/>
        </w:rPr>
        <w:t>безусловное принятие, позитивное внимание, признание продуктов деятельности и особенностей поведения ребенка, одобрение его личностных свойств.</w:t>
      </w:r>
    </w:p>
    <w:p w:rsidR="00D331DD" w:rsidRPr="00853F84" w:rsidRDefault="00D331DD" w:rsidP="00D331DD">
      <w:pPr>
        <w:pStyle w:val="a3"/>
        <w:shd w:val="clear" w:color="auto" w:fill="FFFFFF"/>
        <w:spacing w:before="0" w:beforeAutospacing="0" w:after="75" w:afterAutospacing="0" w:line="300" w:lineRule="atLeast"/>
        <w:ind w:firstLine="708"/>
        <w:jc w:val="both"/>
        <w:textAlignment w:val="baseline"/>
      </w:pPr>
      <w:r w:rsidRPr="00E43BC1">
        <w:rPr>
          <w:b/>
        </w:rPr>
        <w:t>Безусловное принятие.</w:t>
      </w:r>
      <w:r w:rsidRPr="00853F84">
        <w:t xml:space="preserve"> От родителей, педагогов часто можно услышать обращения к детям следующего характера: </w:t>
      </w:r>
      <w:proofErr w:type="gramStart"/>
      <w:r w:rsidRPr="00853F84">
        <w:t>«Пока ты не перестанешь, например, лениться, грубить, драться и т.п.;… пока ты не начнёшь, например, хорошо учиться, слушаться, помогать по дому и др., не жди от меня ничего хорошего».</w:t>
      </w:r>
      <w:proofErr w:type="gramEnd"/>
      <w:r>
        <w:t xml:space="preserve"> </w:t>
      </w:r>
      <w:r w:rsidRPr="00853F84">
        <w:t>В подобных фразах ребёнку прямо сообщают, что его принимают с условием, т.е. его примут, будут любить, «только если он будет выполнять определённые условия». Условное, оценочное отношение к человеку вообще характерно для нашей культуры; такое отношение проявляется и к детям чаще по сравнению с безусловным отношением.</w:t>
      </w:r>
    </w:p>
    <w:p w:rsidR="00D331DD" w:rsidRPr="00853F84" w:rsidRDefault="00D331DD" w:rsidP="00D331DD">
      <w:pPr>
        <w:pStyle w:val="a3"/>
        <w:shd w:val="clear" w:color="auto" w:fill="FFFFFF"/>
        <w:spacing w:before="0" w:beforeAutospacing="0" w:after="75" w:afterAutospacing="0" w:line="300" w:lineRule="atLeast"/>
        <w:ind w:firstLine="708"/>
        <w:jc w:val="both"/>
        <w:textAlignment w:val="baseline"/>
      </w:pPr>
      <w:proofErr w:type="gramStart"/>
      <w:r w:rsidRPr="00853F84">
        <w:t>Безусловно</w:t>
      </w:r>
      <w:proofErr w:type="gramEnd"/>
      <w:r w:rsidRPr="00853F84">
        <w:t xml:space="preserve"> принимать ребёнка — значит, любить его не за то, что он красивый или умный, или отличник, или хороший помощник и т.п., а просто за то, что он есть. </w:t>
      </w:r>
      <w:proofErr w:type="gramStart"/>
      <w:r w:rsidRPr="00853F84">
        <w:t>Безусловно</w:t>
      </w:r>
      <w:proofErr w:type="gramEnd"/>
      <w:r w:rsidRPr="00853F84">
        <w:t xml:space="preserve"> принимать ребенка — значит, независимо ни от чего:  от внешности,  способностей,  достоинств, недостатков,  независимо от того, как он ведёт себя здесь и сейчас. Ребёнок должен быть уверен: что бы он ни сделал, он достойное человеческое существо, даже если его поступок неприемлем.</w:t>
      </w:r>
    </w:p>
    <w:p w:rsidR="00D331DD" w:rsidRPr="00853F84" w:rsidRDefault="00D331DD" w:rsidP="00D331DD">
      <w:pPr>
        <w:pStyle w:val="a3"/>
        <w:shd w:val="clear" w:color="auto" w:fill="FFFFFF"/>
        <w:spacing w:before="0" w:beforeAutospacing="0" w:after="75" w:afterAutospacing="0" w:line="300" w:lineRule="atLeast"/>
        <w:ind w:firstLine="708"/>
        <w:jc w:val="both"/>
        <w:textAlignment w:val="baseline"/>
      </w:pPr>
      <w:r w:rsidRPr="00853F84">
        <w:t xml:space="preserve">Если детей принимают и </w:t>
      </w:r>
      <w:proofErr w:type="gramStart"/>
      <w:r w:rsidRPr="00853F84">
        <w:t>любят</w:t>
      </w:r>
      <w:proofErr w:type="gramEnd"/>
      <w:r w:rsidRPr="00853F84">
        <w:t xml:space="preserve"> безусловно, у них появляется чувство внутреннего равновесия, уверенности. Эта уверенность способствует формированию самоуважения ребёнка; что помогает ему изменить поведение </w:t>
      </w:r>
      <w:proofErr w:type="gramStart"/>
      <w:r w:rsidRPr="00853F84">
        <w:t>на</w:t>
      </w:r>
      <w:proofErr w:type="gramEnd"/>
      <w:r w:rsidRPr="00853F84">
        <w:t xml:space="preserve"> более приемлемое. Если же детей любят только тогда, когда они выполняют требования взрослых, соответствуют их ожиданиям, то они начинают чувствовать свою неполноценность. Детей начинают преследовать тревожность, неуверенность, низкая самооценка.</w:t>
      </w:r>
    </w:p>
    <w:p w:rsidR="00D331DD" w:rsidRPr="00853F84" w:rsidRDefault="00D331DD" w:rsidP="00D331DD">
      <w:pPr>
        <w:pStyle w:val="a3"/>
        <w:shd w:val="clear" w:color="auto" w:fill="FFFFFF"/>
        <w:spacing w:before="0" w:beforeAutospacing="0" w:after="75" w:afterAutospacing="0" w:line="300" w:lineRule="atLeast"/>
        <w:ind w:firstLine="708"/>
        <w:jc w:val="both"/>
        <w:textAlignment w:val="baseline"/>
      </w:pPr>
      <w:r w:rsidRPr="00853F84">
        <w:t>Если ребёнок ведёт себя неправильно, совершает плохие поступки, то безусловное принятие его взрослым показывает ребёнку следующее: хотя взрослый и не признаёт его поведение, но по-прежнему уважает, как личность. Безусловным принятием взрослый помогает ребёнку понять, что его неудачи могут проистекать из-за отсутствия готовности или способности вести себя соответствующим образом.</w:t>
      </w:r>
    </w:p>
    <w:p w:rsidR="00D331DD" w:rsidRPr="00853F84" w:rsidRDefault="00D331DD" w:rsidP="00D331DD">
      <w:pPr>
        <w:pStyle w:val="a3"/>
        <w:shd w:val="clear" w:color="auto" w:fill="FFFFFF"/>
        <w:spacing w:before="0" w:beforeAutospacing="0" w:after="75" w:afterAutospacing="0" w:line="300" w:lineRule="atLeast"/>
        <w:ind w:firstLine="708"/>
        <w:jc w:val="both"/>
        <w:textAlignment w:val="baseline"/>
      </w:pPr>
      <w:r w:rsidRPr="00E43BC1">
        <w:rPr>
          <w:b/>
        </w:rPr>
        <w:t>Позитивное внимание</w:t>
      </w:r>
      <w:r w:rsidRPr="00853F84">
        <w:t>. Ребёнку для нормального психического развития, как воздух, как пища, необходимо позитивное внимание взрослого</w:t>
      </w:r>
      <w:r>
        <w:t>, причем</w:t>
      </w:r>
      <w:r w:rsidRPr="00853F84">
        <w:t xml:space="preserve">, важно не количество, а качество внимания. Позитивное внимание может включать несколько </w:t>
      </w:r>
      <w:r w:rsidRPr="00853F84">
        <w:lastRenderedPageBreak/>
        <w:t>мгновений (добрая улыбка, ласковый взгляд, комплимент и др.), а результаты его проявляются долго. Взрослому важно знать и помнить об одной закономерности: чем больше позитивного внимания он уделяет ребёнку, заполняя тем самым его эмоциональный резервуар, тем меньше потребуется негативного внимания.</w:t>
      </w:r>
    </w:p>
    <w:p w:rsidR="00D331DD" w:rsidRPr="00853F84" w:rsidRDefault="00D331DD" w:rsidP="00D331DD">
      <w:pPr>
        <w:pStyle w:val="a3"/>
        <w:shd w:val="clear" w:color="auto" w:fill="FFFFFF"/>
        <w:spacing w:before="0" w:beforeAutospacing="0" w:after="75" w:afterAutospacing="0" w:line="300" w:lineRule="atLeast"/>
        <w:ind w:firstLine="708"/>
        <w:jc w:val="both"/>
        <w:textAlignment w:val="baseline"/>
      </w:pPr>
      <w:r w:rsidRPr="00E43BC1">
        <w:rPr>
          <w:b/>
        </w:rPr>
        <w:t>Признание продуктов деятельности и особенностей поведения</w:t>
      </w:r>
      <w:r w:rsidRPr="00853F84">
        <w:t>. При выражении признания продуктов деятельности или особенностей поведения лучше уходить от общих слов (например, «спасибо, Маша, за помощь!», «Антон, какой ты молодец!») и выражать его конкретно (например, «Маша, я очень рада, что ты помогла приготовить обед», «Антон, меня восхитил твой способ решения задачи!»). Когда признание выражается конкретно, ребёнку становится понятно, что именно является положительным в его деятельности и поведении.</w:t>
      </w:r>
    </w:p>
    <w:p w:rsidR="00D331DD" w:rsidRPr="00853F84" w:rsidRDefault="00D331DD" w:rsidP="00D331DD">
      <w:pPr>
        <w:pStyle w:val="a3"/>
        <w:shd w:val="clear" w:color="auto" w:fill="FFFFFF"/>
        <w:spacing w:before="0" w:beforeAutospacing="0" w:after="75" w:afterAutospacing="0" w:line="300" w:lineRule="atLeast"/>
        <w:ind w:firstLine="708"/>
        <w:textAlignment w:val="baseline"/>
      </w:pPr>
      <w:r w:rsidRPr="00853F84">
        <w:t>Можно предложить следующий алгоритм выражения признания:</w:t>
      </w:r>
    </w:p>
    <w:p w:rsidR="00D331DD" w:rsidRPr="00853F84" w:rsidRDefault="00D331DD" w:rsidP="00D331DD">
      <w:pPr>
        <w:numPr>
          <w:ilvl w:val="0"/>
          <w:numId w:val="2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853F84">
        <w:rPr>
          <w:rFonts w:ascii="Times New Roman" w:hAnsi="Times New Roman" w:cs="Times New Roman"/>
          <w:sz w:val="24"/>
          <w:szCs w:val="24"/>
        </w:rPr>
        <w:t>имя ребенка;</w:t>
      </w:r>
    </w:p>
    <w:p w:rsidR="00D331DD" w:rsidRPr="00853F84" w:rsidRDefault="00D331DD" w:rsidP="00D331DD">
      <w:pPr>
        <w:numPr>
          <w:ilvl w:val="0"/>
          <w:numId w:val="2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853F84">
        <w:rPr>
          <w:rFonts w:ascii="Times New Roman" w:hAnsi="Times New Roman" w:cs="Times New Roman"/>
          <w:sz w:val="24"/>
          <w:szCs w:val="24"/>
        </w:rPr>
        <w:t>описание действий ребёнка или результатов его деятельности;</w:t>
      </w:r>
    </w:p>
    <w:p w:rsidR="00D331DD" w:rsidRPr="00853F84" w:rsidRDefault="00D331DD" w:rsidP="00D331DD">
      <w:pPr>
        <w:numPr>
          <w:ilvl w:val="0"/>
          <w:numId w:val="2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853F84">
        <w:rPr>
          <w:rFonts w:ascii="Times New Roman" w:hAnsi="Times New Roman" w:cs="Times New Roman"/>
          <w:sz w:val="24"/>
          <w:szCs w:val="24"/>
        </w:rPr>
        <w:t>описание своих чувств по поводу данных действий или результатов деятельности;</w:t>
      </w:r>
    </w:p>
    <w:p w:rsidR="00D331DD" w:rsidRPr="00853F84" w:rsidRDefault="00D331DD" w:rsidP="00D331DD">
      <w:pPr>
        <w:numPr>
          <w:ilvl w:val="0"/>
          <w:numId w:val="2"/>
        </w:numPr>
        <w:shd w:val="clear" w:color="auto" w:fill="FFFFFF"/>
        <w:spacing w:after="0" w:line="300" w:lineRule="atLeast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853F84">
        <w:rPr>
          <w:rFonts w:ascii="Times New Roman" w:hAnsi="Times New Roman" w:cs="Times New Roman"/>
          <w:sz w:val="24"/>
          <w:szCs w:val="24"/>
        </w:rPr>
        <w:t>описание позитивного эффекта от действий ребенка.</w:t>
      </w:r>
    </w:p>
    <w:p w:rsidR="00D331DD" w:rsidRPr="00D331DD" w:rsidRDefault="00D331DD" w:rsidP="00D331DD">
      <w:pPr>
        <w:pStyle w:val="a3"/>
        <w:shd w:val="clear" w:color="auto" w:fill="FFFFFF"/>
        <w:spacing w:before="0" w:beforeAutospacing="0" w:after="75" w:afterAutospacing="0" w:line="300" w:lineRule="atLeast"/>
        <w:ind w:firstLine="708"/>
        <w:jc w:val="both"/>
        <w:textAlignment w:val="baseline"/>
        <w:rPr>
          <w:b/>
        </w:rPr>
      </w:pPr>
      <w:r w:rsidRPr="00D331DD">
        <w:rPr>
          <w:b/>
        </w:rPr>
        <w:t>Одобрение позитивных свойств личности и характера ребёнка.</w:t>
      </w:r>
      <w:r>
        <w:rPr>
          <w:b/>
        </w:rPr>
        <w:t xml:space="preserve"> </w:t>
      </w:r>
      <w:bookmarkStart w:id="0" w:name="_GoBack"/>
      <w:bookmarkEnd w:id="0"/>
      <w:r w:rsidRPr="00853F84">
        <w:t>Одобрение выражается в адрес позитивных черт (особенностей) личности и характера ребенка. Например: «Оля, меня восхищает твоя доброта!», «Саша, я в восторге от твоей смелости и настойчивости!». Как показывают наблюдения, от использования фраз-одобрений можно получить удивительный эффект: ребенок усиленно стремится проявлять замеченные взрослым позитивные качества.</w:t>
      </w:r>
    </w:p>
    <w:p w:rsidR="00EA53F2" w:rsidRDefault="00EA53F2"/>
    <w:sectPr w:rsidR="00EA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A9A"/>
    <w:multiLevelType w:val="multilevel"/>
    <w:tmpl w:val="E3AC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567093"/>
    <w:multiLevelType w:val="multilevel"/>
    <w:tmpl w:val="22CC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31"/>
    <w:rsid w:val="00983631"/>
    <w:rsid w:val="00D331DD"/>
    <w:rsid w:val="00E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2023-03-06T14:42:00Z</dcterms:created>
  <dcterms:modified xsi:type="dcterms:W3CDTF">2023-03-06T14:46:00Z</dcterms:modified>
</cp:coreProperties>
</file>